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525" w:type="dxa"/>
        <w:tblInd w:w="-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1310"/>
        <w:gridCol w:w="3377"/>
        <w:gridCol w:w="2298"/>
        <w:gridCol w:w="3540"/>
      </w:tblGrid>
      <w:tr w:rsidR="006E10C1">
        <w:trPr>
          <w:trHeight w:val="241"/>
        </w:trPr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№ опросного листа: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6E10C1" w:rsidRDefault="00276205">
            <w:r>
              <w:t>№</w:t>
            </w:r>
          </w:p>
        </w:tc>
        <w:tc>
          <w:tcPr>
            <w:tcW w:w="2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Код МТР в ЕНС РКС:</w:t>
            </w:r>
          </w:p>
        </w:tc>
        <w:tc>
          <w:tcPr>
            <w:tcW w:w="3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snapToGrid w:val="0"/>
              <w:spacing w:before="120"/>
            </w:pPr>
            <w:r>
              <w:rPr>
                <w:rFonts w:cs="Tahoma"/>
              </w:rPr>
              <w:t>КЯ00018959</w:t>
            </w:r>
          </w:p>
        </w:tc>
      </w:tr>
    </w:tbl>
    <w:p w:rsidR="006E10C1" w:rsidRDefault="006E10C1"/>
    <w:p w:rsidR="006E10C1" w:rsidRDefault="00276205">
      <w:r>
        <w:t>Наименование МТР: Бумага оберточная «Крафт» марка</w:t>
      </w:r>
      <w:proofErr w:type="gramStart"/>
      <w:r>
        <w:t xml:space="preserve"> А</w:t>
      </w:r>
      <w:proofErr w:type="gramEnd"/>
      <w:r>
        <w:t xml:space="preserve">, </w:t>
      </w:r>
      <w:r>
        <w:t>ТУ 5434-013-00279054-2012</w:t>
      </w:r>
    </w:p>
    <w:tbl>
      <w:tblPr>
        <w:tblW w:w="10518" w:type="dxa"/>
        <w:tblInd w:w="-12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96"/>
        <w:gridCol w:w="3690"/>
        <w:gridCol w:w="24"/>
        <w:gridCol w:w="1921"/>
        <w:gridCol w:w="3887"/>
      </w:tblGrid>
      <w:tr w:rsidR="006E10C1">
        <w:trPr>
          <w:trHeight w:val="642"/>
        </w:trPr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jc w:val="center"/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6E10C1"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2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rPr>
                <w:b/>
              </w:rPr>
            </w:pPr>
            <w:r>
              <w:rPr>
                <w:b/>
              </w:rPr>
              <w:t xml:space="preserve">ФУНКЦИОНАЛЬНЫЕ ПАРАМЕТРЫ И ТЕХНИЧЕСКИЕ </w:t>
            </w:r>
            <w:r>
              <w:rPr>
                <w:b/>
              </w:rPr>
              <w:t>ХАРАКТЕРИСТИКИ</w:t>
            </w:r>
          </w:p>
        </w:tc>
      </w:tr>
      <w:tr w:rsidR="006E10C1"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1.1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8"/>
            </w:pPr>
            <w:r>
              <w:rPr>
                <w:rStyle w:val="a4"/>
                <w:rFonts w:cs="Tahoma"/>
                <w:b w:val="0"/>
                <w:bCs w:val="0"/>
                <w:color w:val="000000"/>
              </w:rPr>
              <w:t xml:space="preserve">Размер </w:t>
            </w:r>
          </w:p>
        </w:tc>
        <w:tc>
          <w:tcPr>
            <w:tcW w:w="1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f0"/>
            </w:pPr>
            <w:r>
              <w:t>мм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rPr>
                <w:rFonts w:cs="Tahoma"/>
                <w:color w:val="000000"/>
              </w:rPr>
              <w:t>106х100</w:t>
            </w:r>
            <w:r>
              <w:rPr>
                <w:rFonts w:cs="Tahoma"/>
                <w:color w:val="000000"/>
              </w:rPr>
              <w:t>±1,0</w:t>
            </w:r>
          </w:p>
        </w:tc>
      </w:tr>
      <w:tr w:rsidR="006E10C1"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1.2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8"/>
              <w:spacing w:after="0" w:line="240" w:lineRule="auto"/>
            </w:pPr>
            <w:r>
              <w:t>Плотность</w:t>
            </w:r>
          </w:p>
        </w:tc>
        <w:tc>
          <w:tcPr>
            <w:tcW w:w="1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8"/>
              <w:spacing w:after="0" w:line="240" w:lineRule="auto"/>
            </w:pPr>
            <w:proofErr w:type="gramStart"/>
            <w:r>
              <w:t>г</w:t>
            </w:r>
            <w:proofErr w:type="gramEnd"/>
            <w:r>
              <w:t>/м</w:t>
            </w:r>
            <w:r>
              <w:t>²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8"/>
              <w:spacing w:after="0" w:line="240" w:lineRule="auto"/>
            </w:pPr>
            <w:r>
              <w:t>78</w:t>
            </w:r>
            <w:r>
              <w:t>±4</w:t>
            </w:r>
          </w:p>
        </w:tc>
      </w:tr>
      <w:tr w:rsidR="006E10C1"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rPr>
                <w:lang w:val="en-US"/>
              </w:rPr>
              <w:t>1.</w:t>
            </w:r>
            <w:r>
              <w:t>3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8"/>
              <w:spacing w:after="0" w:line="240" w:lineRule="auto"/>
            </w:pPr>
            <w:r>
              <w:t>Вес</w:t>
            </w:r>
          </w:p>
        </w:tc>
        <w:tc>
          <w:tcPr>
            <w:tcW w:w="1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8"/>
              <w:spacing w:after="0" w:line="240" w:lineRule="auto"/>
            </w:pPr>
            <w:r>
              <w:t>кг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8"/>
              <w:spacing w:after="0" w:line="240" w:lineRule="auto"/>
            </w:pPr>
            <w:r>
              <w:t>5</w:t>
            </w:r>
          </w:p>
        </w:tc>
      </w:tr>
      <w:tr w:rsidR="006E10C1"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rPr>
                <w:lang w:val="en-US"/>
              </w:rPr>
              <w:t>1.</w:t>
            </w:r>
            <w:r>
              <w:t>4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8"/>
              <w:spacing w:after="0" w:line="240" w:lineRule="auto"/>
            </w:pPr>
            <w:r>
              <w:t>Прочность при растяжении, не менее</w:t>
            </w:r>
          </w:p>
          <w:p w:rsidR="006E10C1" w:rsidRDefault="00276205">
            <w:pPr>
              <w:pStyle w:val="a8"/>
              <w:spacing w:after="0" w:line="240" w:lineRule="auto"/>
            </w:pPr>
            <w:r>
              <w:t>МН</w:t>
            </w:r>
          </w:p>
          <w:p w:rsidR="006E10C1" w:rsidRDefault="00276205">
            <w:pPr>
              <w:pStyle w:val="a8"/>
              <w:spacing w:after="0" w:line="240" w:lineRule="auto"/>
            </w:pPr>
            <w:proofErr w:type="gramStart"/>
            <w:r>
              <w:t>ПН</w:t>
            </w:r>
            <w:proofErr w:type="gramEnd"/>
          </w:p>
        </w:tc>
        <w:tc>
          <w:tcPr>
            <w:tcW w:w="1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pStyle w:val="a8"/>
              <w:spacing w:after="0" w:line="240" w:lineRule="auto"/>
            </w:pPr>
            <w:r>
              <w:t>КН/м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6E10C1">
            <w:pPr>
              <w:pStyle w:val="a8"/>
              <w:spacing w:after="0" w:line="240" w:lineRule="auto"/>
            </w:pPr>
          </w:p>
          <w:p w:rsidR="006E10C1" w:rsidRDefault="00276205">
            <w:pPr>
              <w:pStyle w:val="a8"/>
              <w:spacing w:after="0" w:line="240" w:lineRule="auto"/>
            </w:pPr>
            <w:r>
              <w:t>6</w:t>
            </w:r>
          </w:p>
          <w:p w:rsidR="006E10C1" w:rsidRDefault="00276205">
            <w:pPr>
              <w:pStyle w:val="a8"/>
              <w:spacing w:after="0" w:line="240" w:lineRule="auto"/>
            </w:pPr>
            <w:r>
              <w:t>3</w:t>
            </w:r>
          </w:p>
        </w:tc>
      </w:tr>
      <w:tr w:rsidR="006E10C1"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rPr>
                <w:lang w:val="en-US"/>
              </w:rPr>
              <w:t>1.</w:t>
            </w:r>
            <w:r>
              <w:t>5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Индекс прочности, не менее</w:t>
            </w:r>
          </w:p>
          <w:p w:rsidR="006E10C1" w:rsidRDefault="00276205">
            <w:r>
              <w:t>МН</w:t>
            </w:r>
          </w:p>
          <w:p w:rsidR="006E10C1" w:rsidRDefault="00276205">
            <w:proofErr w:type="gramStart"/>
            <w:r>
              <w:t>ПН</w:t>
            </w:r>
            <w:proofErr w:type="gramEnd"/>
          </w:p>
        </w:tc>
        <w:tc>
          <w:tcPr>
            <w:tcW w:w="1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roofErr w:type="spellStart"/>
            <w:r>
              <w:t>Нхм</w:t>
            </w:r>
            <w:proofErr w:type="spellEnd"/>
            <w:r>
              <w:t>/г</w:t>
            </w:r>
          </w:p>
          <w:p w:rsidR="006E10C1" w:rsidRDefault="006E10C1"/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70</w:t>
            </w:r>
          </w:p>
          <w:p w:rsidR="006E10C1" w:rsidRDefault="00276205">
            <w:r>
              <w:t>35</w:t>
            </w:r>
          </w:p>
        </w:tc>
      </w:tr>
      <w:tr w:rsidR="006E10C1"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1.6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Энергия разрыва, не менее</w:t>
            </w:r>
          </w:p>
          <w:p w:rsidR="006E10C1" w:rsidRDefault="00276205">
            <w:r>
              <w:t>МН</w:t>
            </w:r>
          </w:p>
          <w:p w:rsidR="006E10C1" w:rsidRDefault="00276205">
            <w:proofErr w:type="gramStart"/>
            <w:r>
              <w:t>ПН</w:t>
            </w:r>
            <w:proofErr w:type="gramEnd"/>
          </w:p>
        </w:tc>
        <w:tc>
          <w:tcPr>
            <w:tcW w:w="1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snapToGrid w:val="0"/>
            </w:pPr>
            <w:proofErr w:type="gramStart"/>
            <w:r>
              <w:t>Дж</w:t>
            </w:r>
            <w:proofErr w:type="gramEnd"/>
            <w:r>
              <w:t>/м</w:t>
            </w:r>
            <w:r>
              <w:t>²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0,75</w:t>
            </w:r>
          </w:p>
          <w:p w:rsidR="006E10C1" w:rsidRDefault="00276205">
            <w:r>
              <w:t>1</w:t>
            </w:r>
          </w:p>
        </w:tc>
      </w:tr>
      <w:tr w:rsidR="006E10C1"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1.7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 xml:space="preserve">Пористость </w:t>
            </w:r>
            <w:r>
              <w:t>не более</w:t>
            </w:r>
          </w:p>
        </w:tc>
        <w:tc>
          <w:tcPr>
            <w:tcW w:w="1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snapToGrid w:val="0"/>
            </w:pPr>
            <w:r>
              <w:t>с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40</w:t>
            </w:r>
          </w:p>
        </w:tc>
      </w:tr>
      <w:tr w:rsidR="006E10C1">
        <w:trPr>
          <w:trHeight w:val="300"/>
        </w:trPr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2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rPr>
                <w:b/>
              </w:rPr>
            </w:pPr>
            <w:r>
              <w:rPr>
                <w:b/>
              </w:rPr>
              <w:t>ПРОЧИЕ ТРЕБОВАНИЯ ЗАКАЗЧИКА</w:t>
            </w:r>
          </w:p>
        </w:tc>
      </w:tr>
      <w:tr w:rsidR="006E10C1">
        <w:trPr>
          <w:trHeight w:val="300"/>
        </w:trPr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2.1</w:t>
            </w:r>
          </w:p>
        </w:tc>
        <w:tc>
          <w:tcPr>
            <w:tcW w:w="3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Подтверждение требований опросного листа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6E10C1">
            <w:pPr>
              <w:snapToGrid w:val="0"/>
            </w:pP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pPr>
              <w:rPr>
                <w:bCs/>
              </w:rPr>
            </w:pPr>
            <w:r>
              <w:rPr>
                <w:bCs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</w:tbl>
    <w:p w:rsidR="006E10C1" w:rsidRDefault="006E10C1">
      <w:pPr>
        <w:rPr>
          <w:b/>
          <w:bCs/>
        </w:rPr>
      </w:pPr>
    </w:p>
    <w:tbl>
      <w:tblPr>
        <w:tblW w:w="10511" w:type="dxa"/>
        <w:tblInd w:w="-12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606"/>
        <w:gridCol w:w="7905"/>
      </w:tblGrid>
      <w:tr w:rsidR="006E10C1">
        <w:trPr>
          <w:trHeight w:val="435"/>
        </w:trPr>
        <w:tc>
          <w:tcPr>
            <w:tcW w:w="2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  <w:r>
              <w:t>:</w:t>
            </w:r>
          </w:p>
        </w:tc>
        <w:tc>
          <w:tcPr>
            <w:tcW w:w="7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6E10C1">
            <w:pPr>
              <w:spacing w:before="120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E10C1">
        <w:trPr>
          <w:trHeight w:val="435"/>
        </w:trPr>
        <w:tc>
          <w:tcPr>
            <w:tcW w:w="2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Должность:</w:t>
            </w:r>
          </w:p>
        </w:tc>
        <w:tc>
          <w:tcPr>
            <w:tcW w:w="7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6E10C1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6E10C1">
        <w:trPr>
          <w:trHeight w:val="435"/>
        </w:trPr>
        <w:tc>
          <w:tcPr>
            <w:tcW w:w="2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Телефон / Факс:</w:t>
            </w:r>
          </w:p>
        </w:tc>
        <w:tc>
          <w:tcPr>
            <w:tcW w:w="7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6E10C1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6E10C1">
        <w:trPr>
          <w:trHeight w:val="435"/>
        </w:trPr>
        <w:tc>
          <w:tcPr>
            <w:tcW w:w="2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Электронный адрес:</w:t>
            </w:r>
          </w:p>
        </w:tc>
        <w:tc>
          <w:tcPr>
            <w:tcW w:w="7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6E10C1">
            <w:pPr>
              <w:spacing w:before="1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6E10C1">
        <w:trPr>
          <w:trHeight w:val="435"/>
        </w:trPr>
        <w:tc>
          <w:tcPr>
            <w:tcW w:w="2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Подпись:</w:t>
            </w:r>
          </w:p>
        </w:tc>
        <w:tc>
          <w:tcPr>
            <w:tcW w:w="7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6E10C1">
            <w:pPr>
              <w:snapToGrid w:val="0"/>
            </w:pPr>
          </w:p>
        </w:tc>
      </w:tr>
      <w:tr w:rsidR="006E10C1">
        <w:trPr>
          <w:trHeight w:val="435"/>
        </w:trPr>
        <w:tc>
          <w:tcPr>
            <w:tcW w:w="2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Начальник подразделения ИЦКВ</w:t>
            </w:r>
          </w:p>
        </w:tc>
        <w:tc>
          <w:tcPr>
            <w:tcW w:w="7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6E10C1">
            <w:pPr>
              <w:snapToGrid w:val="0"/>
            </w:pPr>
          </w:p>
        </w:tc>
      </w:tr>
      <w:tr w:rsidR="006E10C1">
        <w:trPr>
          <w:trHeight w:val="435"/>
        </w:trPr>
        <w:tc>
          <w:tcPr>
            <w:tcW w:w="2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276205">
            <w:r>
              <w:t>Подпись:</w:t>
            </w:r>
            <w:r>
              <w:tab/>
            </w:r>
          </w:p>
        </w:tc>
        <w:tc>
          <w:tcPr>
            <w:tcW w:w="7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6E10C1" w:rsidRDefault="006E10C1">
            <w:pPr>
              <w:snapToGrid w:val="0"/>
            </w:pPr>
          </w:p>
        </w:tc>
      </w:tr>
    </w:tbl>
    <w:p w:rsidR="006E10C1" w:rsidRDefault="006E10C1"/>
    <w:sectPr w:rsidR="006E10C1">
      <w:headerReference w:type="default" r:id="rId8"/>
      <w:pgSz w:w="11906" w:h="16838"/>
      <w:pgMar w:top="766" w:right="1134" w:bottom="340" w:left="1134" w:header="709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76205">
      <w:r>
        <w:separator/>
      </w:r>
    </w:p>
  </w:endnote>
  <w:endnote w:type="continuationSeparator" w:id="0">
    <w:p w:rsidR="00000000" w:rsidRDefault="0027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76205">
      <w:r>
        <w:separator/>
      </w:r>
    </w:p>
  </w:footnote>
  <w:footnote w:type="continuationSeparator" w:id="0">
    <w:p w:rsidR="00000000" w:rsidRDefault="00276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0C1" w:rsidRDefault="006E10C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01BC3"/>
    <w:multiLevelType w:val="multilevel"/>
    <w:tmpl w:val="8A3A642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10C1"/>
    <w:rsid w:val="00276205"/>
    <w:rsid w:val="006E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1">
    <w:name w:val="heading 1"/>
    <w:basedOn w:val="a0"/>
    <w:qFormat/>
    <w:pPr>
      <w:widowControl w:val="0"/>
      <w:numPr>
        <w:numId w:val="1"/>
      </w:numPr>
      <w:outlineLvl w:val="0"/>
    </w:pPr>
    <w:rPr>
      <w:rFonts w:ascii="Liberation Serif;Times New Roma" w:eastAsia="SimSun;宋体" w:hAnsi="Liberation Serif;Times New Roma"/>
      <w:b/>
      <w:bCs/>
      <w:sz w:val="48"/>
      <w:szCs w:val="48"/>
      <w:lang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">
    <w:name w:val="Основной шрифт абзаца2"/>
    <w:qFormat/>
  </w:style>
  <w:style w:type="character" w:customStyle="1" w:styleId="10">
    <w:name w:val="Основной шрифт абзаца1"/>
    <w:qFormat/>
  </w:style>
  <w:style w:type="character" w:customStyle="1" w:styleId="a4">
    <w:name w:val="Выделение жирным"/>
    <w:qFormat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</w:style>
  <w:style w:type="character" w:customStyle="1" w:styleId="a7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a0">
    <w:name w:val="Заголовок"/>
    <w:basedOn w:val="a"/>
    <w:next w:val="a8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20">
    <w:name w:val="Указатель2"/>
    <w:basedOn w:val="a"/>
    <w:qFormat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styleId="ac">
    <w:name w:val="Normal (Web)"/>
    <w:basedOn w:val="a"/>
    <w:qFormat/>
    <w:pPr>
      <w:spacing w:before="280" w:after="280"/>
    </w:pPr>
  </w:style>
  <w:style w:type="paragraph" w:styleId="ad">
    <w:name w:val="footer"/>
    <w:basedOn w:val="a"/>
  </w:style>
  <w:style w:type="paragraph" w:styleId="ae">
    <w:name w:val="header"/>
    <w:basedOn w:val="a"/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Краснов Александр Анатольевич</dc:creator>
  <dc:description/>
  <cp:lastModifiedBy>Скворцова Елена Владимировна</cp:lastModifiedBy>
  <cp:revision>16</cp:revision>
  <cp:lastPrinted>2019-01-15T15:32:00Z</cp:lastPrinted>
  <dcterms:created xsi:type="dcterms:W3CDTF">2020-08-07T09:26:00Z</dcterms:created>
  <dcterms:modified xsi:type="dcterms:W3CDTF">2023-12-06T09:26:00Z</dcterms:modified>
  <dc:language>ru-RU</dc:language>
</cp:coreProperties>
</file>